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ACF" w:rsidRPr="003F031E" w:rsidRDefault="00A55ACF" w:rsidP="00A55ACF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</w:rPr>
      </w:pPr>
      <w:r w:rsidRPr="003F031E">
        <w:rPr>
          <w:rFonts w:ascii="Arial" w:eastAsia="Times New Roman" w:hAnsi="Arial" w:cs="Arial"/>
          <w:color w:val="333333"/>
          <w:kern w:val="36"/>
          <w:sz w:val="45"/>
          <w:szCs w:val="45"/>
        </w:rPr>
        <w:t>Роль родителей в приобщении дошкольников к здоровому образу жизни»</w:t>
      </w:r>
    </w:p>
    <w:p w:rsidR="00A55ACF" w:rsidRPr="00A55ACF" w:rsidRDefault="00A55ACF" w:rsidP="00A55AC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3F031E">
        <w:rPr>
          <w:rFonts w:ascii="Arial" w:eastAsia="Times New Roman" w:hAnsi="Arial" w:cs="Arial"/>
          <w:color w:val="111111"/>
          <w:sz w:val="27"/>
          <w:szCs w:val="27"/>
        </w:rPr>
        <w:br/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Консультация для воспитателей и родителей «Роль родителей в приобщении дошкольников к здоровому образу жизни»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Российскими педагогами-практиками давно 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доказано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что благоприятные условия развития, обучения 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 дошкольника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могут быть реализованы лишь при условии тесного взаимодействия двух социальных институтов – детского сада и семьи.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Совместная деятельность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воспитателей и родителей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по сохранению и укреплению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 ребенка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формированию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здорового образа жизни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основ гигиенической и физической культуры имеет не только педагогическое, но и глубокое социальное значение. В условиях демократизации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многовариативности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его форм и содержания стали значимыми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образовательные потребности семьи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Ныне она выступает как социальный заказчик </w:t>
      </w:r>
      <w:proofErr w:type="spell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разноуровневого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дифференцированного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источнике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целеполагания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программе развития ДОУ и деятельности конкретного педагога.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В Национальной доктрине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образования </w:t>
      </w:r>
      <w:r w:rsidRPr="00A55A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(утвержденной Постановлением Правительства РФ от 04.10.2000 №751)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воспитание здорового образа жизни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рассматривается как одна из основных задач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В настоящее время в связи с катастрофическим ухудшением состояния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населения особенно остро проблема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подрастающего поколения. В ДОУ задача сохранения и укрепления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 детей всегда была приоритетной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Что только не предпринималось и не предпринимается для того, чтобы дети не болели! Вводились всевозможные закаливающие процедуры, включая самые экстремальные, оборудовались </w:t>
      </w:r>
      <w:proofErr w:type="spell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физиокабинеты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детский сад 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превращался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чуть ли не в филиал поликлиники, а дети как болели, так и болеют.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Общепризнано, что фундамент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ребенка закладывается в семье. И хотя широкое распространение современных средств массовой информации способствует повышению санитарно-гигиенических знаний населения, но, к сожалению, не всегда меняет поведение людей.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дошкольном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возрасте в ближайшем окружении, в частности в семье, закладываются основы личности, в сознании ребенка формируется модель семьи, взрослой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жизни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которую ребенок подсознательно начинает реализовывать, едва достигнув самостоятельности. Чтобы ребенок рос </w:t>
      </w:r>
      <w:proofErr w:type="gramStart"/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здоровым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сознательное отношение к собственному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здоровью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следует формировать в первую очередь у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 Важным элементом семейного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является физическое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воспитание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 Однако многие исследователи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констатируют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явно недостаточную активность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 в физическом воспитании детей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Между тем семейное 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физическое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воспитание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способствует как полноценному развитию и укреплению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 детей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так и установлению благоприятного семейного микроклимата. Следовательно, возрождение традиций семейного физического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в современных условиях имеет значение не только для улучшения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подрастающего поколения, но и для укрепления семейных ценностей.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По мнению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наиболее предпочитаемыми детьми видами деятельности во время пребывания дома являются подвижные игры (50%, занятия рисованием и лепкой (30%, пешие прогулки вместе с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родителями 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(27%, прослушивание рассказов, сказок (26%, просмотр детских телевизионных передач (26%,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конструирование </w:t>
      </w:r>
      <w:r w:rsidRPr="00A55A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(17%)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Занятиям физическими упражнениями с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родителями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отводится лишь восьмое место (12%, что не вызывает оптимизма.</w:t>
      </w:r>
      <w:proofErr w:type="gramEnd"/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Опрос в форме беседы 100 детей в возрасте 4-7 лет показал, что наиболее предпочитаемым видом их деятельности во время пребывания дома является просмотр детских телепередач </w:t>
      </w:r>
      <w:r w:rsidRPr="00A55A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(видео)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 Установленный факт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констатирует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дефицит двигательной активности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дошкольников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во время их пребывания в домашних условиях, что служит одним из факторов, обусловливающих недостаточный уровень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 детей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Часть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 </w:t>
      </w:r>
      <w:r w:rsidRPr="00A55A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(37%)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имеет возможность уделять внимание укреплению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 своего ребенка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по крайне мере, несколько раз в неделю, 28% - только в выходные дни, 27% - ежедневно, 4% - во время отпуска и лишь 4% респондентов указали, что вообще не имеют такой возможности. Основными причинами, мешающими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 xml:space="preserve">родителям уделять внимание здоровью </w:t>
      </w:r>
      <w:proofErr w:type="spellStart"/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детей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я</w:t>
      </w:r>
      <w:proofErr w:type="gram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вляются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: дефицит времени вследствие высокой профессиональной занятости (51%, отсутствие специальных знаний и умений </w:t>
      </w:r>
      <w:r w:rsidRPr="00A55A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(32%)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; 23% респондентов считают, что их ребенок и так достаточно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21%- указывают на недостаточный уровень материальной обеспеченности, 15% - признались в собственной инертности, лишь 6%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 отметили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что не видят в этом смысла.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В такой ситуации, увеличить степень активности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возможно лишь при условии непрерывного организованного взаимодействия ДОУ и семьи. Успешное решение задач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и соблюдения прав ребенка возможно только при объединении усилий семьи и других социальных институтов, обеспечивающих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воспитательный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процесс и взаимодействие ребенка,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 и социума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Семья – важнейший институт общества, </w:t>
      </w:r>
      <w:proofErr w:type="spell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микрогруппа</w:t>
      </w:r>
      <w:proofErr w:type="spellEnd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в которой происходит физическое и духовное взросление человека.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Дошкольная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педагогика рассматривает семью как субъект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воспитательной деятельности 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следовательно, сосредоточена на значении семьи в формировании личности, на ее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воспитательном потенциале и образовательных потребностях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на содержании и формах взаимодействия детского сада и семьи в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образовательном процессе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Роль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семьи в формировании личности является исходной, определяющей. Ни один из социальных институтов общественного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не может 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сравниться с ней в этом отношении. </w:t>
      </w:r>
      <w:proofErr w:type="gramStart"/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Семья вскармливает и физически развивает ребенка; обеспечивает первичную социализацию, помогает стать ребенку социально-компетентным человеком, обеспечивает защитную функцию; создает уникальную (не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воспроизводимую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никаким другим социальным институтом) атмосферу любви, эмоциональной насыщенности и теплоты индивидуальных отношений, тем самым обеспечивая важнейшие условия гармоничного, полноценного эмоционально-психического созревания личности, через семейное общение осуществляется речевое, интеллектуальное и нравственное ее развитие.</w:t>
      </w:r>
      <w:proofErr w:type="gramEnd"/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Вопросы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воспитания здорового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ребенка должны решаться в тесном контакте с семьей. Без помощи со стороны семьи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оздоровительная работа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организуемая в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образовательном учреждении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, не может быть успешной. Проблема состоит в нахождении победительных стимулов, заставляющих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родителей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по-иному взглянуть на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здоровье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и физическое развитие своих детей.</w:t>
      </w:r>
    </w:p>
    <w:p w:rsidR="00A55ACF" w:rsidRPr="00A55ACF" w:rsidRDefault="00A55ACF" w:rsidP="00A55AC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Для решения этой проблемы необходимо дать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родителям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полное представление о динамике развития и состоянии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здоровья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каждого конкретного ребенка. Только на этой основе возможна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консолидация усилий семьи и образовательного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учреждения и выработка общей стратегии в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воспитании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 у ребенка потребности к </w:t>
      </w:r>
      <w:r w:rsidRPr="00A55A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</w:rPr>
        <w:t>здоровому образу жизни</w:t>
      </w:r>
      <w:r w:rsidRPr="00A55ACF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55ACF" w:rsidRPr="00A55ACF" w:rsidRDefault="00A55ACF" w:rsidP="00A55ACF">
      <w:pPr>
        <w:rPr>
          <w:rFonts w:ascii="Times New Roman" w:hAnsi="Times New Roman" w:cs="Times New Roman"/>
          <w:sz w:val="28"/>
          <w:szCs w:val="28"/>
        </w:rPr>
      </w:pPr>
    </w:p>
    <w:p w:rsidR="00C3637D" w:rsidRPr="00A55ACF" w:rsidRDefault="00C3637D" w:rsidP="00A55ACF">
      <w:pPr>
        <w:rPr>
          <w:rFonts w:ascii="Times New Roman" w:hAnsi="Times New Roman" w:cs="Times New Roman"/>
          <w:sz w:val="28"/>
          <w:szCs w:val="28"/>
        </w:rPr>
      </w:pPr>
    </w:p>
    <w:sectPr w:rsidR="00C3637D" w:rsidRPr="00A55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5ACF"/>
    <w:rsid w:val="00A55ACF"/>
    <w:rsid w:val="00C3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педагоги</dc:creator>
  <cp:lastModifiedBy>педагоги</cp:lastModifiedBy>
  <cp:revision>2</cp:revision>
  <dcterms:created xsi:type="dcterms:W3CDTF">2026-10-01T12:20:00Z</dcterms:created>
  <dcterms:modified xsi:type="dcterms:W3CDTF">2026-10-01T12:20:00Z</dcterms:modified>
</cp:coreProperties>
</file>