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2CCA" w:rsidRPr="003116C6" w:rsidRDefault="00472CCA" w:rsidP="00472CCA">
      <w:pPr>
        <w:spacing w:after="0" w:line="360" w:lineRule="auto"/>
        <w:jc w:val="center"/>
        <w:rPr>
          <w:sz w:val="36"/>
          <w:szCs w:val="36"/>
        </w:rPr>
      </w:pPr>
      <w:r w:rsidRPr="003116C6">
        <w:rPr>
          <w:sz w:val="36"/>
          <w:szCs w:val="36"/>
        </w:rPr>
        <w:t>Консультация</w:t>
      </w:r>
    </w:p>
    <w:p w:rsidR="00472CCA" w:rsidRDefault="00472CCA" w:rsidP="00472CCA">
      <w:pPr>
        <w:spacing w:after="0" w:line="360" w:lineRule="auto"/>
        <w:jc w:val="center"/>
        <w:rPr>
          <w:sz w:val="36"/>
          <w:szCs w:val="36"/>
        </w:rPr>
      </w:pPr>
      <w:r w:rsidRPr="003116C6">
        <w:rPr>
          <w:sz w:val="36"/>
          <w:szCs w:val="36"/>
        </w:rPr>
        <w:t>«Графические диктанты или</w:t>
      </w:r>
      <w:r>
        <w:rPr>
          <w:sz w:val="36"/>
          <w:szCs w:val="36"/>
        </w:rPr>
        <w:t xml:space="preserve"> </w:t>
      </w:r>
    </w:p>
    <w:p w:rsidR="00472CCA" w:rsidRPr="003116C6" w:rsidRDefault="00472CCA" w:rsidP="00472CCA">
      <w:pPr>
        <w:spacing w:after="0" w:line="360" w:lineRule="auto"/>
        <w:jc w:val="center"/>
        <w:rPr>
          <w:sz w:val="36"/>
          <w:szCs w:val="36"/>
        </w:rPr>
      </w:pPr>
      <w:r w:rsidRPr="003116C6">
        <w:rPr>
          <w:sz w:val="36"/>
          <w:szCs w:val="36"/>
        </w:rPr>
        <w:t>рисование по клеточкам</w:t>
      </w:r>
      <w:r>
        <w:rPr>
          <w:sz w:val="36"/>
          <w:szCs w:val="36"/>
        </w:rPr>
        <w:t>»</w:t>
      </w:r>
    </w:p>
    <w:p w:rsidR="00472CCA" w:rsidRDefault="00472CCA" w:rsidP="00472CCA">
      <w:pPr>
        <w:spacing w:line="360" w:lineRule="auto"/>
        <w:ind w:right="1134"/>
        <w:jc w:val="both"/>
        <w:rPr>
          <w:b/>
          <w:sz w:val="28"/>
          <w:szCs w:val="28"/>
        </w:rPr>
      </w:pPr>
      <w:r w:rsidRPr="00A35736">
        <w:rPr>
          <w:sz w:val="28"/>
          <w:szCs w:val="28"/>
        </w:rPr>
        <w:t>Кто сказал, что у малышей не бывает диктантов?</w:t>
      </w:r>
    </w:p>
    <w:p w:rsidR="00472CCA" w:rsidRDefault="00472CCA" w:rsidP="00472CCA">
      <w:pPr>
        <w:spacing w:line="360" w:lineRule="auto"/>
        <w:ind w:right="1134"/>
        <w:jc w:val="both"/>
        <w:rPr>
          <w:sz w:val="28"/>
          <w:szCs w:val="28"/>
        </w:rPr>
      </w:pPr>
      <w:r>
        <w:rPr>
          <w:sz w:val="28"/>
          <w:szCs w:val="28"/>
        </w:rPr>
        <w:t>Настоящий графический диктант по клеточкам понравится не только детям-дошкольникам, но и школьникам. Это интересное задание на внимательность и умение различать направления: вправо-влево, вверх-</w:t>
      </w:r>
      <w:bookmarkStart w:id="0" w:name="_GoBack"/>
      <w:bookmarkEnd w:id="0"/>
      <w:r>
        <w:rPr>
          <w:sz w:val="28"/>
          <w:szCs w:val="28"/>
        </w:rPr>
        <w:t>вниз. Весь диктант заключается в рисовании коротеньких линий на обычном тетрадном листе в клеточку. После окончания на листочке появляется фигурка. Это может быть птичка, животное, геометрическая фигура или какой-либо другой объект. Фигурка появляется, если диктант был выполнен правильно и ребенок нигде не ошибся.</w:t>
      </w:r>
    </w:p>
    <w:p w:rsidR="00472CCA" w:rsidRDefault="00472CCA" w:rsidP="00472CCA">
      <w:pPr>
        <w:spacing w:line="360" w:lineRule="auto"/>
        <w:ind w:right="1134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Что такое графический диктант?</w:t>
      </w:r>
    </w:p>
    <w:p w:rsidR="00472CCA" w:rsidRPr="00A35736" w:rsidRDefault="00472CCA" w:rsidP="00472CCA">
      <w:pPr>
        <w:spacing w:line="360" w:lineRule="auto"/>
        <w:ind w:right="1134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Развлечение или обучение?</w:t>
      </w:r>
    </w:p>
    <w:p w:rsidR="00472CCA" w:rsidRDefault="00472CCA" w:rsidP="00472CCA">
      <w:pPr>
        <w:spacing w:line="360" w:lineRule="auto"/>
        <w:ind w:right="1134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Графический диктант направлен </w:t>
      </w:r>
      <w:proofErr w:type="gramStart"/>
      <w:r>
        <w:rPr>
          <w:sz w:val="28"/>
          <w:szCs w:val="28"/>
        </w:rPr>
        <w:t>на</w:t>
      </w:r>
      <w:proofErr w:type="gramEnd"/>
      <w:r>
        <w:rPr>
          <w:sz w:val="28"/>
          <w:szCs w:val="28"/>
        </w:rPr>
        <w:t>:</w:t>
      </w:r>
    </w:p>
    <w:p w:rsidR="00472CCA" w:rsidRDefault="00472CCA" w:rsidP="00472CCA">
      <w:pPr>
        <w:spacing w:line="360" w:lineRule="auto"/>
        <w:ind w:right="1134"/>
        <w:jc w:val="both"/>
        <w:rPr>
          <w:b/>
          <w:sz w:val="28"/>
          <w:szCs w:val="28"/>
        </w:rPr>
      </w:pPr>
      <w:r>
        <w:rPr>
          <w:sz w:val="28"/>
          <w:szCs w:val="28"/>
        </w:rPr>
        <w:t>1. развитие мелкой моторики;</w:t>
      </w:r>
    </w:p>
    <w:p w:rsidR="00472CCA" w:rsidRDefault="00472CCA" w:rsidP="00472CCA">
      <w:pPr>
        <w:spacing w:line="360" w:lineRule="auto"/>
        <w:ind w:right="1134"/>
        <w:jc w:val="both"/>
        <w:rPr>
          <w:b/>
          <w:sz w:val="28"/>
          <w:szCs w:val="28"/>
        </w:rPr>
      </w:pPr>
      <w:r>
        <w:rPr>
          <w:sz w:val="28"/>
          <w:szCs w:val="28"/>
        </w:rPr>
        <w:t>2. развитие произвольного внимания;</w:t>
      </w:r>
    </w:p>
    <w:p w:rsidR="00472CCA" w:rsidRDefault="00472CCA" w:rsidP="00472CCA">
      <w:pPr>
        <w:spacing w:line="360" w:lineRule="auto"/>
        <w:ind w:right="1134"/>
        <w:jc w:val="both"/>
        <w:rPr>
          <w:b/>
          <w:sz w:val="28"/>
          <w:szCs w:val="28"/>
        </w:rPr>
      </w:pPr>
      <w:r>
        <w:rPr>
          <w:sz w:val="28"/>
          <w:szCs w:val="28"/>
        </w:rPr>
        <w:t>3. развитие координации движений;</w:t>
      </w:r>
    </w:p>
    <w:p w:rsidR="00472CCA" w:rsidRDefault="00472CCA" w:rsidP="00472CCA">
      <w:pPr>
        <w:spacing w:line="360" w:lineRule="auto"/>
        <w:ind w:right="1134"/>
        <w:jc w:val="both"/>
        <w:rPr>
          <w:b/>
          <w:sz w:val="28"/>
          <w:szCs w:val="28"/>
        </w:rPr>
      </w:pPr>
      <w:r>
        <w:rPr>
          <w:sz w:val="28"/>
          <w:szCs w:val="28"/>
        </w:rPr>
        <w:t>4. развитие усидчивости;</w:t>
      </w:r>
    </w:p>
    <w:p w:rsidR="00472CCA" w:rsidRDefault="00472CCA" w:rsidP="00472CCA">
      <w:pPr>
        <w:spacing w:line="360" w:lineRule="auto"/>
        <w:ind w:right="1134"/>
        <w:jc w:val="both"/>
        <w:rPr>
          <w:b/>
          <w:sz w:val="28"/>
          <w:szCs w:val="28"/>
        </w:rPr>
      </w:pPr>
      <w:r>
        <w:rPr>
          <w:sz w:val="28"/>
          <w:szCs w:val="28"/>
        </w:rPr>
        <w:t>5. развитие пространственного воображения;</w:t>
      </w:r>
    </w:p>
    <w:p w:rsidR="00472CCA" w:rsidRDefault="00472CCA" w:rsidP="00472CCA">
      <w:pPr>
        <w:spacing w:line="360" w:lineRule="auto"/>
        <w:ind w:right="1134"/>
        <w:jc w:val="both"/>
        <w:rPr>
          <w:b/>
          <w:sz w:val="28"/>
          <w:szCs w:val="28"/>
        </w:rPr>
      </w:pPr>
      <w:r>
        <w:rPr>
          <w:sz w:val="28"/>
          <w:szCs w:val="28"/>
        </w:rPr>
        <w:t>6. расширение словарного запаса;</w:t>
      </w:r>
    </w:p>
    <w:p w:rsidR="00472CCA" w:rsidRDefault="00472CCA" w:rsidP="00472CCA">
      <w:pPr>
        <w:spacing w:line="360" w:lineRule="auto"/>
        <w:ind w:right="1134"/>
        <w:jc w:val="both"/>
        <w:rPr>
          <w:b/>
          <w:sz w:val="28"/>
          <w:szCs w:val="28"/>
        </w:rPr>
      </w:pPr>
      <w:r>
        <w:rPr>
          <w:sz w:val="28"/>
          <w:szCs w:val="28"/>
        </w:rPr>
        <w:t>7. развитие орфографической зоркости.</w:t>
      </w:r>
    </w:p>
    <w:p w:rsidR="00472CCA" w:rsidRDefault="00472CCA" w:rsidP="00472CCA">
      <w:pPr>
        <w:spacing w:line="360" w:lineRule="auto"/>
        <w:ind w:right="1134"/>
        <w:jc w:val="both"/>
        <w:rPr>
          <w:b/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>Естественного</w:t>
      </w:r>
      <w:proofErr w:type="gramEnd"/>
      <w:r>
        <w:rPr>
          <w:sz w:val="28"/>
          <w:szCs w:val="28"/>
        </w:rPr>
        <w:t xml:space="preserve">, графический диктант – это еще и эффективная подготовка руки к письму, к ориентированию по листу тетради. Простые графические диктанты прекрасно помогают родителям и педагогам предотвратить многие сложности на начальном этапе обучения в школе. Это рассеянность, неумение сконцентрироваться, неусидчивость, орфографическая невнимательность. </w:t>
      </w:r>
    </w:p>
    <w:p w:rsidR="00472CCA" w:rsidRDefault="00472CCA" w:rsidP="00472CCA">
      <w:pPr>
        <w:spacing w:line="360" w:lineRule="auto"/>
        <w:ind w:left="1134" w:right="1134"/>
        <w:jc w:val="both"/>
        <w:rPr>
          <w:b/>
          <w:sz w:val="28"/>
          <w:szCs w:val="28"/>
        </w:rPr>
      </w:pPr>
      <w:r>
        <w:rPr>
          <w:sz w:val="28"/>
          <w:szCs w:val="28"/>
        </w:rPr>
        <w:t>Дети, как правило, очень любят рисовать по клеточкам – это увлекательно и полезно. Этот способ развития необходимых навыков – игровой на все сто процентов. Можно заниматься графическими диктантами в дороге, в парке, на пляже, на даче. В летний период это вообще находка для интересного времяпровождения. Это несколько разнообразит ежедневные игры и занятия. Кроме того, что графические диктанты полезны, они еще и очень увлекают детей. Так же их можно сделать общим семейным занятием – меняться ролями с ребенком, устраивать соревнования. А можно расширять задания: раскрась рисунок, который получился; вспомни стихотворение; отгадай загадку об этом объекте и т.п.</w:t>
      </w:r>
    </w:p>
    <w:p w:rsidR="00472CCA" w:rsidRDefault="00472CCA" w:rsidP="00472CCA">
      <w:pPr>
        <w:spacing w:line="360" w:lineRule="auto"/>
        <w:ind w:left="1134" w:right="1134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ab/>
      </w:r>
      <w:r>
        <w:rPr>
          <w:sz w:val="28"/>
          <w:szCs w:val="28"/>
          <w:u w:val="single"/>
        </w:rPr>
        <w:t>Что понадобится для занятий:</w:t>
      </w:r>
    </w:p>
    <w:p w:rsidR="00472CCA" w:rsidRDefault="00472CCA" w:rsidP="00472CCA">
      <w:pPr>
        <w:spacing w:line="360" w:lineRule="auto"/>
        <w:ind w:left="1134" w:right="1134"/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  <w:t xml:space="preserve">1. Тетрадь в клеточку (лучше клетка </w:t>
      </w:r>
      <w:proofErr w:type="gramStart"/>
      <w:r>
        <w:rPr>
          <w:sz w:val="28"/>
          <w:szCs w:val="28"/>
        </w:rPr>
        <w:t>покрупнее</w:t>
      </w:r>
      <w:proofErr w:type="gramEnd"/>
      <w:r>
        <w:rPr>
          <w:sz w:val="28"/>
          <w:szCs w:val="28"/>
        </w:rPr>
        <w:t xml:space="preserve"> – это поможет снизить нагрузку на глаза);</w:t>
      </w:r>
    </w:p>
    <w:p w:rsidR="00472CCA" w:rsidRDefault="00472CCA" w:rsidP="00472CCA">
      <w:pPr>
        <w:spacing w:line="360" w:lineRule="auto"/>
        <w:ind w:left="1134" w:right="1134"/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  <w:t>Не выбирайте тетради с очень белыми и очень гладкими листами. Это очень напрягает глаза. Кроме того, листы тетради отсвечивают и дают блики, которые вредны для глаз.</w:t>
      </w:r>
    </w:p>
    <w:p w:rsidR="00472CCA" w:rsidRDefault="00472CCA" w:rsidP="00472CCA">
      <w:pPr>
        <w:spacing w:line="360" w:lineRule="auto"/>
        <w:ind w:left="1134" w:right="1134"/>
        <w:jc w:val="both"/>
        <w:rPr>
          <w:b/>
          <w:sz w:val="28"/>
          <w:szCs w:val="28"/>
        </w:rPr>
      </w:pPr>
      <w:r>
        <w:rPr>
          <w:sz w:val="28"/>
          <w:szCs w:val="28"/>
        </w:rPr>
        <w:lastRenderedPageBreak/>
        <w:tab/>
        <w:t>2. Простой карандаш;</w:t>
      </w:r>
    </w:p>
    <w:p w:rsidR="00472CCA" w:rsidRPr="004F5D3B" w:rsidRDefault="00472CCA" w:rsidP="00472CCA">
      <w:pPr>
        <w:ind w:left="1134" w:right="1134"/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  <w:t xml:space="preserve">3. Ластик, чтобы можно было стереть в случае </w:t>
      </w:r>
      <w:proofErr w:type="gramStart"/>
      <w:r>
        <w:rPr>
          <w:sz w:val="28"/>
          <w:szCs w:val="28"/>
        </w:rPr>
        <w:t>шибки</w:t>
      </w:r>
      <w:proofErr w:type="gramEnd"/>
      <w:r>
        <w:rPr>
          <w:sz w:val="28"/>
          <w:szCs w:val="28"/>
        </w:rPr>
        <w:t>.</w:t>
      </w:r>
    </w:p>
    <w:p w:rsidR="00472CCA" w:rsidRDefault="00472CCA" w:rsidP="00472CCA">
      <w:pPr>
        <w:spacing w:line="360" w:lineRule="auto"/>
        <w:ind w:right="1134"/>
        <w:jc w:val="both"/>
        <w:rPr>
          <w:b/>
          <w:sz w:val="28"/>
          <w:szCs w:val="28"/>
        </w:rPr>
      </w:pPr>
    </w:p>
    <w:p w:rsidR="00472CCA" w:rsidRDefault="00472CCA" w:rsidP="00472CCA">
      <w:pPr>
        <w:spacing w:line="360" w:lineRule="auto"/>
        <w:ind w:right="1134"/>
        <w:jc w:val="both"/>
        <w:rPr>
          <w:b/>
          <w:sz w:val="28"/>
          <w:szCs w:val="28"/>
        </w:rPr>
      </w:pPr>
    </w:p>
    <w:p w:rsidR="00472CCA" w:rsidRPr="00A35736" w:rsidRDefault="00472CCA" w:rsidP="00472CCA">
      <w:pPr>
        <w:spacing w:line="360" w:lineRule="auto"/>
        <w:ind w:left="1134" w:right="1134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Как проводить графические диктанты</w:t>
      </w:r>
    </w:p>
    <w:p w:rsidR="00472CCA" w:rsidRDefault="00472CCA" w:rsidP="00472CCA">
      <w:pPr>
        <w:spacing w:line="360" w:lineRule="auto"/>
        <w:ind w:right="1134"/>
        <w:jc w:val="both"/>
        <w:rPr>
          <w:b/>
          <w:sz w:val="28"/>
          <w:szCs w:val="28"/>
        </w:rPr>
      </w:pPr>
      <w:r>
        <w:rPr>
          <w:sz w:val="28"/>
          <w:szCs w:val="28"/>
        </w:rPr>
        <w:t>Задание по графическому диктанту выглядит так: на листе бумаги в клеточку ставится точка и от этой точки дается задание. Рисовать нежно по клеточкам. Например, одна клеточка вниз, одна – вправо, одна клеточка вверх, одна клеточка влево. Должен получиться квадрат. Это самый простой пример графического диктанта. С каждым разом задание для ребенка должно усложняться. Перед написанием графического диктанта с ребенком надо повторить, где находится лево, а где право, верх, низ.</w:t>
      </w:r>
    </w:p>
    <w:p w:rsidR="00472CCA" w:rsidRDefault="00472CCA" w:rsidP="00472CCA">
      <w:pPr>
        <w:spacing w:line="360" w:lineRule="auto"/>
        <w:ind w:right="1134"/>
        <w:jc w:val="both"/>
        <w:rPr>
          <w:b/>
          <w:sz w:val="28"/>
          <w:szCs w:val="28"/>
        </w:rPr>
      </w:pPr>
      <w:r>
        <w:rPr>
          <w:sz w:val="28"/>
          <w:szCs w:val="28"/>
        </w:rPr>
        <w:t>Длительность занятий не должна превышать 10-15 минут для детей до 5-ти лет, 15-20 минут для детей 5-6 лет и 20-25 минут для детей 6-7 лет. Но в случае, если ребенок увлечен, не прерывайте его, пусть выполнит задание до конца. Следите за тем, как ребенок сидит, как держит карандаш. Если проблемы со счетом, помогайте отсчитывать клеточки в тетради.</w:t>
      </w:r>
    </w:p>
    <w:p w:rsidR="00472CCA" w:rsidRDefault="00472CCA" w:rsidP="00472CCA">
      <w:pPr>
        <w:ind w:left="1134" w:right="1134"/>
        <w:jc w:val="both"/>
        <w:rPr>
          <w:b/>
          <w:sz w:val="28"/>
          <w:szCs w:val="28"/>
        </w:rPr>
      </w:pPr>
    </w:p>
    <w:p w:rsidR="00472CCA" w:rsidRDefault="00472CCA" w:rsidP="00472CCA">
      <w:pPr>
        <w:ind w:left="1134" w:right="1134" w:firstLine="282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472CCA" w:rsidRDefault="00472CCA" w:rsidP="00472CCA">
      <w:pPr>
        <w:ind w:left="1134" w:right="1134" w:firstLine="282"/>
        <w:jc w:val="both"/>
        <w:rPr>
          <w:b/>
          <w:sz w:val="28"/>
          <w:szCs w:val="28"/>
        </w:rPr>
      </w:pPr>
    </w:p>
    <w:p w:rsidR="00472CCA" w:rsidRPr="00A35736" w:rsidRDefault="00472CCA" w:rsidP="00472CCA">
      <w:pPr>
        <w:spacing w:line="360" w:lineRule="auto"/>
        <w:ind w:right="1134"/>
        <w:jc w:val="both"/>
        <w:rPr>
          <w:b/>
          <w:sz w:val="28"/>
          <w:szCs w:val="28"/>
        </w:rPr>
      </w:pPr>
    </w:p>
    <w:p w:rsidR="00472CCA" w:rsidRPr="00A35736" w:rsidRDefault="00472CCA" w:rsidP="00472CCA">
      <w:pPr>
        <w:ind w:left="1134"/>
        <w:jc w:val="both"/>
        <w:rPr>
          <w:b/>
        </w:rPr>
      </w:pPr>
    </w:p>
    <w:p w:rsidR="00DA7394" w:rsidRDefault="00DA7394"/>
    <w:sectPr w:rsidR="00DA73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72CCA"/>
    <w:rsid w:val="00472CCA"/>
    <w:rsid w:val="00DA73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477</Words>
  <Characters>2724</Characters>
  <Application>Microsoft Office Word</Application>
  <DocSecurity>0</DocSecurity>
  <Lines>22</Lines>
  <Paragraphs>6</Paragraphs>
  <ScaleCrop>false</ScaleCrop>
  <Company/>
  <LinksUpToDate>false</LinksUpToDate>
  <CharactersWithSpaces>3195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педагоги</dc:creator>
  <cp:lastModifiedBy>педагоги</cp:lastModifiedBy>
  <cp:revision>2</cp:revision>
  <dcterms:created xsi:type="dcterms:W3CDTF">2026-10-01T12:15:00Z</dcterms:created>
  <dcterms:modified xsi:type="dcterms:W3CDTF">2026-10-01T12:15:00Z</dcterms:modified>
</cp:coreProperties>
</file>