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C8ABE" w14:textId="77777777" w:rsidR="00643023" w:rsidRPr="00643023" w:rsidRDefault="00643023">
      <w:pPr>
        <w:rPr>
          <w:rFonts w:ascii="Georgia" w:hAnsi="Georgia" w:cs="Arial"/>
          <w:color w:val="000000"/>
          <w:sz w:val="24"/>
          <w:szCs w:val="20"/>
          <w:shd w:val="clear" w:color="auto" w:fill="FFFFFF"/>
        </w:rPr>
      </w:pPr>
      <w:r>
        <w:rPr>
          <w:rFonts w:ascii="Georgia" w:hAnsi="Georgia" w:cs="Arial"/>
          <w:noProof/>
          <w:color w:val="000000"/>
          <w:sz w:val="24"/>
          <w:szCs w:val="20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3FBCBC17" wp14:editId="46889965">
            <wp:simplePos x="1078230" y="715645"/>
            <wp:positionH relativeFrom="margin">
              <wp:align>left</wp:align>
            </wp:positionH>
            <wp:positionV relativeFrom="margin">
              <wp:align>top</wp:align>
            </wp:positionV>
            <wp:extent cx="1992630" cy="1134745"/>
            <wp:effectExtent l="0" t="0" r="7620" b="8255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3023">
        <w:rPr>
          <w:rFonts w:ascii="Georgia" w:hAnsi="Georgia" w:cs="Arial"/>
          <w:color w:val="000000"/>
          <w:sz w:val="24"/>
          <w:szCs w:val="20"/>
          <w:shd w:val="clear" w:color="auto" w:fill="FFFFFF"/>
        </w:rPr>
        <w:t xml:space="preserve">КАК НАУЧИТЬ РЕБЁНКА ДЕРЖАТЬ </w:t>
      </w:r>
      <w:r>
        <w:rPr>
          <w:rFonts w:ascii="Georgia" w:hAnsi="Georgia" w:cs="Arial"/>
          <w:color w:val="000000"/>
          <w:sz w:val="24"/>
          <w:szCs w:val="20"/>
          <w:shd w:val="clear" w:color="auto" w:fill="FFFFFF"/>
        </w:rPr>
        <w:t>КАРАНДАШ</w:t>
      </w:r>
      <w:r w:rsidRPr="00643023">
        <w:rPr>
          <w:rFonts w:ascii="Georgia" w:hAnsi="Georgia" w:cs="Arial"/>
          <w:color w:val="000000"/>
          <w:sz w:val="24"/>
          <w:szCs w:val="20"/>
          <w:shd w:val="clear" w:color="auto" w:fill="FFFFFF"/>
        </w:rPr>
        <w:t xml:space="preserve"> ПРАВИЛЬНО?</w:t>
      </w:r>
    </w:p>
    <w:p w14:paraId="4093680D" w14:textId="77777777" w:rsidR="00643023" w:rsidRDefault="00643023" w:rsidP="00643023">
      <w:r w:rsidRPr="00643023">
        <w:rPr>
          <w:rFonts w:ascii="Georgia" w:hAnsi="Georgia" w:cs="Arial"/>
          <w:color w:val="000000"/>
          <w:sz w:val="24"/>
          <w:szCs w:val="20"/>
          <w:shd w:val="clear" w:color="auto" w:fill="FFFFFF"/>
        </w:rPr>
        <w:t>Навык правильного удержания ручки или карандаша формируется у малышей примерно с 3-4 лет, когда ребенок начинает осознанно рисовать. И лучше, если вы сразу покажете малышу, как правильно держать карандаш, ведь потом переучиться будет практически невозможно.</w:t>
      </w:r>
      <w:r w:rsidRPr="00643023">
        <w:rPr>
          <w:rFonts w:ascii="Georgia" w:hAnsi="Georgia" w:cs="Arial"/>
          <w:color w:val="000000"/>
          <w:sz w:val="24"/>
          <w:szCs w:val="20"/>
        </w:rPr>
        <w:br/>
      </w:r>
      <w:r w:rsidRPr="00643023">
        <w:rPr>
          <w:rFonts w:ascii="Georgia" w:hAnsi="Georgia" w:cs="Arial"/>
          <w:color w:val="000000"/>
          <w:sz w:val="24"/>
          <w:szCs w:val="20"/>
        </w:rPr>
        <w:br/>
      </w:r>
      <w:r w:rsidRPr="00643023">
        <w:rPr>
          <w:rFonts w:ascii="Georgia" w:hAnsi="Georgia"/>
          <w:noProof/>
          <w:sz w:val="28"/>
          <w:lang w:eastAsia="ru-RU"/>
        </w:rPr>
        <w:drawing>
          <wp:inline distT="0" distB="0" distL="0" distR="0" wp14:anchorId="017185C5" wp14:editId="7B259461">
            <wp:extent cx="152400" cy="152400"/>
            <wp:effectExtent l="0" t="0" r="0" b="0"/>
            <wp:docPr id="5" name="Рисунок 5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3023">
        <w:rPr>
          <w:rFonts w:ascii="Georgia" w:hAnsi="Georgia" w:cs="Arial"/>
          <w:color w:val="000000"/>
          <w:sz w:val="24"/>
          <w:szCs w:val="20"/>
          <w:shd w:val="clear" w:color="auto" w:fill="FFFFFF"/>
        </w:rPr>
        <w:t> Способ 1 – с помощью салфетки</w:t>
      </w:r>
      <w:r w:rsidRPr="00643023">
        <w:rPr>
          <w:rFonts w:ascii="Georgia" w:hAnsi="Georgia" w:cs="Arial"/>
          <w:color w:val="000000"/>
          <w:sz w:val="24"/>
          <w:szCs w:val="20"/>
          <w:shd w:val="clear" w:color="auto" w:fill="FFFFFF"/>
        </w:rPr>
        <w:br/>
        <w:t>Салфетку сложите в несколько раз и попросите малыша прижать ее мизинцем и безымянным пальцем к ладошке. Остальные пальчики на руке должны быть выпрямлены. Теперь пусть ребенок свободными пальцами возьмет ручку или карандаш – и это автоматически получится у него правильно!</w:t>
      </w:r>
      <w:r w:rsidRPr="00643023">
        <w:t xml:space="preserve"> </w:t>
      </w:r>
    </w:p>
    <w:p w14:paraId="720B8A12" w14:textId="77777777" w:rsidR="008E1C30" w:rsidRPr="00643023" w:rsidRDefault="00643023" w:rsidP="00643023">
      <w:pPr>
        <w:rPr>
          <w:rFonts w:ascii="Georgia" w:hAnsi="Georgia"/>
          <w:sz w:val="28"/>
        </w:rPr>
      </w:pPr>
      <w:r>
        <w:rPr>
          <w:noProof/>
          <w:lang w:eastAsia="ru-RU"/>
        </w:rPr>
        <w:drawing>
          <wp:inline distT="0" distB="0" distL="0" distR="0" wp14:anchorId="6BBA47D2" wp14:editId="64622EF6">
            <wp:extent cx="3200400" cy="1509207"/>
            <wp:effectExtent l="0" t="0" r="0" b="0"/>
            <wp:docPr id="17" name="Рисунок 17" descr="http://www.odb.tambov.gov.ru/images/ey19/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odb.tambov.gov.ru/images/ey19/1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152" cy="1515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3023">
        <w:rPr>
          <w:rFonts w:ascii="Georgia" w:hAnsi="Georgia" w:cs="Arial"/>
          <w:color w:val="000000"/>
          <w:sz w:val="24"/>
          <w:szCs w:val="20"/>
          <w:shd w:val="clear" w:color="auto" w:fill="FFFFFF"/>
        </w:rPr>
        <w:br/>
      </w:r>
      <w:r w:rsidRPr="00643023">
        <w:rPr>
          <w:rFonts w:ascii="Georgia" w:hAnsi="Georgia" w:cs="Arial"/>
          <w:color w:val="000000"/>
          <w:sz w:val="24"/>
          <w:szCs w:val="20"/>
          <w:shd w:val="clear" w:color="auto" w:fill="FFFFFF"/>
        </w:rPr>
        <w:br/>
      </w:r>
      <w:r w:rsidRPr="00643023">
        <w:rPr>
          <w:rFonts w:ascii="Georgia" w:hAnsi="Georgia" w:cs="Arial"/>
          <w:noProof/>
          <w:color w:val="000000"/>
          <w:sz w:val="24"/>
          <w:szCs w:val="20"/>
          <w:shd w:val="clear" w:color="auto" w:fill="FFFFFF"/>
          <w:lang w:eastAsia="ru-RU"/>
        </w:rPr>
        <w:drawing>
          <wp:inline distT="0" distB="0" distL="0" distR="0" wp14:anchorId="25B06DF5" wp14:editId="7C771AA1">
            <wp:extent cx="152400" cy="152400"/>
            <wp:effectExtent l="0" t="0" r="0" b="0"/>
            <wp:docPr id="4" name="Рисунок 4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3023">
        <w:rPr>
          <w:rFonts w:ascii="Georgia" w:hAnsi="Georgia" w:cs="Arial"/>
          <w:color w:val="000000"/>
          <w:sz w:val="24"/>
          <w:szCs w:val="20"/>
          <w:shd w:val="clear" w:color="auto" w:fill="FFFFFF"/>
        </w:rPr>
        <w:t> Способ 2 – так же, как дротик</w:t>
      </w:r>
      <w:r w:rsidRPr="00643023">
        <w:rPr>
          <w:rFonts w:ascii="Georgia" w:hAnsi="Georgia" w:cs="Arial"/>
          <w:color w:val="000000"/>
          <w:sz w:val="24"/>
          <w:szCs w:val="20"/>
          <w:shd w:val="clear" w:color="auto" w:fill="FFFFFF"/>
        </w:rPr>
        <w:br/>
        <w:t xml:space="preserve">Наверное, каждый ребенок хоть раз пробовал играть в дартс и представляет себе, что нужно сделать, чтобы попасть в цель. Оказывается, чтобы дротик прилетел куда надо, его сначала нужно правильно держать в руке тремя пальцами. </w:t>
      </w:r>
      <w:proofErr w:type="gramStart"/>
      <w:r w:rsidRPr="00643023">
        <w:rPr>
          <w:rFonts w:ascii="Georgia" w:hAnsi="Georgia" w:cs="Arial"/>
          <w:color w:val="000000"/>
          <w:sz w:val="24"/>
          <w:szCs w:val="20"/>
          <w:shd w:val="clear" w:color="auto" w:fill="FFFFFF"/>
        </w:rPr>
        <w:t>Поэтому</w:t>
      </w:r>
      <w:proofErr w:type="gramEnd"/>
      <w:r w:rsidRPr="00643023">
        <w:rPr>
          <w:rFonts w:ascii="Georgia" w:hAnsi="Georgia" w:cs="Arial"/>
          <w:color w:val="000000"/>
          <w:sz w:val="24"/>
          <w:szCs w:val="20"/>
          <w:shd w:val="clear" w:color="auto" w:fill="FFFFFF"/>
        </w:rPr>
        <w:t xml:space="preserve"> когда малыш соберется порисовать, напомните ему, что карандаш нужно держать точно так же, как дротик.</w:t>
      </w:r>
      <w:r w:rsidRPr="00643023">
        <w:rPr>
          <w:rFonts w:ascii="Georgia" w:hAnsi="Georgia" w:cs="Arial"/>
          <w:color w:val="000000"/>
          <w:sz w:val="24"/>
          <w:szCs w:val="20"/>
          <w:shd w:val="clear" w:color="auto" w:fill="FFFFFF"/>
        </w:rPr>
        <w:br/>
      </w:r>
      <w:r>
        <w:rPr>
          <w:noProof/>
          <w:lang w:eastAsia="ru-RU"/>
        </w:rPr>
        <w:drawing>
          <wp:inline distT="0" distB="0" distL="0" distR="0" wp14:anchorId="00458F66" wp14:editId="079AE7BE">
            <wp:extent cx="1699404" cy="1699404"/>
            <wp:effectExtent l="0" t="0" r="0" b="0"/>
            <wp:docPr id="18" name="Рисунок 18" descr="https://static.galamart.ru/images_1000/5YXHRA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static.galamart.ru/images_1000/5YXHRAD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203" cy="170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3023">
        <w:rPr>
          <w:rFonts w:ascii="Georgia" w:hAnsi="Georgia" w:cs="Arial"/>
          <w:color w:val="000000"/>
          <w:sz w:val="24"/>
          <w:szCs w:val="20"/>
          <w:shd w:val="clear" w:color="auto" w:fill="FFFFFF"/>
        </w:rPr>
        <w:br/>
      </w:r>
      <w:r w:rsidRPr="00643023">
        <w:rPr>
          <w:rFonts w:ascii="Georgia" w:hAnsi="Georgia" w:cs="Arial"/>
          <w:noProof/>
          <w:color w:val="000000"/>
          <w:sz w:val="24"/>
          <w:szCs w:val="20"/>
          <w:shd w:val="clear" w:color="auto" w:fill="FFFFFF"/>
          <w:lang w:eastAsia="ru-RU"/>
        </w:rPr>
        <w:drawing>
          <wp:inline distT="0" distB="0" distL="0" distR="0" wp14:anchorId="5CB91387" wp14:editId="432F1067">
            <wp:extent cx="152400" cy="152400"/>
            <wp:effectExtent l="0" t="0" r="0" b="0"/>
            <wp:docPr id="3" name="Рисунок 3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3023">
        <w:rPr>
          <w:rFonts w:ascii="Georgia" w:hAnsi="Georgia" w:cs="Arial"/>
          <w:color w:val="000000"/>
          <w:sz w:val="24"/>
          <w:szCs w:val="20"/>
          <w:shd w:val="clear" w:color="auto" w:fill="FFFFFF"/>
        </w:rPr>
        <w:t> Способ 3 – умные насадки</w:t>
      </w:r>
      <w:r w:rsidRPr="00643023">
        <w:rPr>
          <w:rFonts w:ascii="Georgia" w:hAnsi="Georgia" w:cs="Arial"/>
          <w:color w:val="000000"/>
          <w:sz w:val="24"/>
          <w:szCs w:val="20"/>
          <w:shd w:val="clear" w:color="auto" w:fill="FFFFFF"/>
        </w:rPr>
        <w:br/>
        <w:t>Насадка на ручку – это такое приспособление, которое позволяет ребенку сразу сложить пальчики правильно. В магазине сейчас можно найти насадки в виде зверюшек и других героев, а также такие, которые помогут ребенку научиться правильно брать не только ручку, но и ложку с вилкой.</w:t>
      </w:r>
      <w:r w:rsidRPr="00643023">
        <w:rPr>
          <w:rFonts w:ascii="Georgia" w:hAnsi="Georgia" w:cs="Arial"/>
          <w:color w:val="000000"/>
          <w:sz w:val="24"/>
          <w:szCs w:val="20"/>
          <w:shd w:val="clear" w:color="auto" w:fill="FFFFFF"/>
        </w:rPr>
        <w:br/>
      </w:r>
      <w:r>
        <w:rPr>
          <w:noProof/>
          <w:lang w:eastAsia="ru-RU"/>
        </w:rPr>
        <w:drawing>
          <wp:inline distT="0" distB="0" distL="0" distR="0" wp14:anchorId="7F951F53" wp14:editId="16DFA02D">
            <wp:extent cx="1957705" cy="1655780"/>
            <wp:effectExtent l="0" t="0" r="4445" b="1905"/>
            <wp:docPr id="19" name="Рисунок 19" descr="https://sc02.alicdn.com/kf/HTB13M5GXxv1gK0jSZFFq6z0sXXaw/Cute-Cartoon-New-Design-Posture-Correction-Trai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sc02.alicdn.com/kf/HTB13M5GXxv1gK0jSZFFq6z0sXXaw/Cute-Cartoon-New-Design-Posture-Correction-Train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765" cy="1665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3023">
        <w:rPr>
          <w:rFonts w:ascii="Georgia" w:hAnsi="Georgia" w:cs="Arial"/>
          <w:color w:val="000000"/>
          <w:sz w:val="24"/>
          <w:szCs w:val="20"/>
          <w:shd w:val="clear" w:color="auto" w:fill="FFFFFF"/>
        </w:rPr>
        <w:br/>
      </w:r>
      <w:r w:rsidRPr="00643023">
        <w:rPr>
          <w:rFonts w:ascii="Georgia" w:hAnsi="Georgia" w:cs="Arial"/>
          <w:noProof/>
          <w:color w:val="000000"/>
          <w:sz w:val="24"/>
          <w:szCs w:val="20"/>
          <w:shd w:val="clear" w:color="auto" w:fill="FFFFFF"/>
          <w:lang w:eastAsia="ru-RU"/>
        </w:rPr>
        <w:lastRenderedPageBreak/>
        <w:drawing>
          <wp:inline distT="0" distB="0" distL="0" distR="0" wp14:anchorId="1C109CEA" wp14:editId="44608A2F">
            <wp:extent cx="152400" cy="152400"/>
            <wp:effectExtent l="0" t="0" r="0" b="0"/>
            <wp:docPr id="2" name="Рисунок 2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3023">
        <w:rPr>
          <w:rFonts w:ascii="Georgia" w:hAnsi="Georgia" w:cs="Arial"/>
          <w:color w:val="000000"/>
          <w:sz w:val="24"/>
          <w:szCs w:val="20"/>
          <w:shd w:val="clear" w:color="auto" w:fill="FFFFFF"/>
        </w:rPr>
        <w:t> Способ 4 – захват</w:t>
      </w:r>
      <w:r w:rsidRPr="00643023">
        <w:rPr>
          <w:rFonts w:ascii="Georgia" w:hAnsi="Georgia" w:cs="Arial"/>
          <w:color w:val="000000"/>
          <w:sz w:val="24"/>
          <w:szCs w:val="20"/>
          <w:shd w:val="clear" w:color="auto" w:fill="FFFFFF"/>
        </w:rPr>
        <w:br/>
        <w:t>Предложите малышу взять карандаш за самый кончик и поставить перпендикулярно столу. Затем пальчики скользящими движениями должны спуститься вниз и карандаш окажется в руке в правильном положении.</w:t>
      </w:r>
      <w:r w:rsidRPr="00643023">
        <w:rPr>
          <w:rFonts w:ascii="Georgia" w:hAnsi="Georgia" w:cs="Arial"/>
          <w:color w:val="000000"/>
          <w:sz w:val="24"/>
          <w:szCs w:val="20"/>
          <w:shd w:val="clear" w:color="auto" w:fill="FFFFFF"/>
        </w:rPr>
        <w:br/>
      </w:r>
      <w:r w:rsidRPr="00643023">
        <w:rPr>
          <w:rFonts w:ascii="Georgia" w:hAnsi="Georgia" w:cs="Arial"/>
          <w:color w:val="000000"/>
          <w:sz w:val="24"/>
          <w:szCs w:val="20"/>
          <w:shd w:val="clear" w:color="auto" w:fill="FFFFFF"/>
        </w:rPr>
        <w:br/>
      </w:r>
      <w:r w:rsidRPr="00643023">
        <w:rPr>
          <w:rFonts w:ascii="Georgia" w:hAnsi="Georgia" w:cs="Arial"/>
          <w:noProof/>
          <w:color w:val="000000"/>
          <w:sz w:val="24"/>
          <w:szCs w:val="20"/>
          <w:shd w:val="clear" w:color="auto" w:fill="FFFFFF"/>
          <w:lang w:eastAsia="ru-RU"/>
        </w:rPr>
        <w:drawing>
          <wp:inline distT="0" distB="0" distL="0" distR="0" wp14:anchorId="46A20A5C" wp14:editId="51744ABB">
            <wp:extent cx="152400" cy="152400"/>
            <wp:effectExtent l="0" t="0" r="0" b="0"/>
            <wp:docPr id="1" name="Рисунок 1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3023">
        <w:rPr>
          <w:rFonts w:ascii="Georgia" w:hAnsi="Georgia" w:cs="Arial"/>
          <w:color w:val="000000"/>
          <w:sz w:val="24"/>
          <w:szCs w:val="20"/>
          <w:shd w:val="clear" w:color="auto" w:fill="FFFFFF"/>
        </w:rPr>
        <w:t> Способ 5 – точка на пальце</w:t>
      </w:r>
      <w:r w:rsidRPr="00643023">
        <w:rPr>
          <w:rFonts w:ascii="Georgia" w:hAnsi="Georgia" w:cs="Arial"/>
          <w:color w:val="000000"/>
          <w:sz w:val="24"/>
          <w:szCs w:val="20"/>
          <w:shd w:val="clear" w:color="auto" w:fill="FFFFFF"/>
        </w:rPr>
        <w:br/>
        <w:t>Нарисуйте на трех пальчиках яркие точки, отметьте эти точки в правильном положении на ручке или карандаше. И предложите ребенку просто стараться рисовать так, чтобы точки ложились на строго отмеченное место.</w:t>
      </w:r>
      <w:r w:rsidRPr="00643023">
        <w:rPr>
          <w:rFonts w:ascii="Georgia" w:hAnsi="Georgia" w:cs="Arial"/>
          <w:color w:val="000000"/>
          <w:sz w:val="24"/>
          <w:szCs w:val="20"/>
          <w:shd w:val="clear" w:color="auto" w:fill="FFFFFF"/>
        </w:rPr>
        <w:br/>
      </w:r>
      <w:r w:rsidRPr="00643023">
        <w:rPr>
          <w:rFonts w:ascii="Georgia" w:hAnsi="Georgia" w:cs="Arial"/>
          <w:color w:val="000000"/>
          <w:sz w:val="24"/>
          <w:szCs w:val="20"/>
          <w:shd w:val="clear" w:color="auto" w:fill="FFFFFF"/>
        </w:rPr>
        <w:br/>
      </w:r>
    </w:p>
    <w:sectPr w:rsidR="008E1C30" w:rsidRPr="00643023" w:rsidSect="006430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023"/>
    <w:rsid w:val="00643023"/>
    <w:rsid w:val="008D0E9B"/>
    <w:rsid w:val="008E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9780"/>
  <w15:chartTrackingRefBased/>
  <w15:docId w15:val="{F1AAE0E3-2B91-41FB-B77F-9C8A5680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Ncomp</cp:lastModifiedBy>
  <cp:revision>2</cp:revision>
  <dcterms:created xsi:type="dcterms:W3CDTF">2025-10-28T08:55:00Z</dcterms:created>
  <dcterms:modified xsi:type="dcterms:W3CDTF">2025-10-28T08:55:00Z</dcterms:modified>
</cp:coreProperties>
</file>